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Pr="000468EF" w:rsidRDefault="000468EF" w:rsidP="000468EF">
      <w:pPr>
        <w:jc w:val="center"/>
        <w:rPr>
          <w:rFonts w:ascii="Times New Roman" w:eastAsia="Times New Roman" w:hAnsi="Times New Roman"/>
          <w:lang w:val="ru-RU" w:eastAsia="ru-RU" w:bidi="ar-SA"/>
        </w:rPr>
      </w:pPr>
      <w:bookmarkStart w:id="0" w:name="_GoBack"/>
      <w:bookmarkEnd w:id="0"/>
      <w:r w:rsidRPr="000468EF">
        <w:rPr>
          <w:rFonts w:ascii="Times New Roman" w:eastAsia="Times New Roman" w:hAnsi="Times New Roman"/>
          <w:b/>
          <w:bCs/>
          <w:lang w:val="ru-RU" w:eastAsia="ru-RU" w:bidi="ar-SA"/>
        </w:rPr>
        <w:t>Коэффициент страховых тарифов в зависимости от территории преимущественного использования транспортного средства (КТ)</w:t>
      </w:r>
    </w:p>
    <w:p w:rsidR="000468EF" w:rsidRPr="000468EF" w:rsidRDefault="000468EF" w:rsidP="000468EF">
      <w:pPr>
        <w:rPr>
          <w:rFonts w:ascii="Times New Roman" w:eastAsia="Times New Roman" w:hAnsi="Times New Roman"/>
          <w:lang w:val="ru-RU" w:eastAsia="ru-RU" w:bidi="ar-SA"/>
        </w:rPr>
      </w:pPr>
      <w:r w:rsidRPr="000468EF">
        <w:rPr>
          <w:rFonts w:ascii="Times New Roman" w:eastAsia="Times New Roman" w:hAnsi="Times New Roman"/>
          <w:lang w:val="ru-RU" w:eastAsia="ru-RU" w:bidi="ar-SA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2857"/>
        <w:gridCol w:w="2207"/>
      </w:tblGrid>
      <w:tr w:rsidR="000468EF" w:rsidRPr="00E67C9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Территория преимущественного использования транспортного средства для юридических лиц - место регистрации транспортного средства; для физических лиц - место жительства собственника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Коэффициент для транспортных средств, за    исключением тракторов, самоходных дорожно-строительных и иных машин и прицепов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 xml:space="preserve">Коэффициент для тракторов, самоходных </w:t>
            </w:r>
            <w:proofErr w:type="gramStart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дорожно- строительных</w:t>
            </w:r>
            <w:proofErr w:type="gramEnd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 xml:space="preserve"> и иных машин и прицепов к ним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Адыгея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Алтай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Горно-Алтайск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Башкортостан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Благовещенск, Октябрьский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Ишимбай, Кумертау, Салават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Стерлитамак, Туймазы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Бурятия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Улан-Удэ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Дагестан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 xml:space="preserve">Буйнакск, Дербент, Каспийск, Махачкала,                           </w:t>
            </w: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br/>
              <w:t>Хасавюрт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Ингушетия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Малгобек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Назрань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Кабардино-Балкарская Республика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Нальчик, Прохладный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Калмыкия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Элиста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Карелия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Коми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Сыктывкар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Крым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Марий Эл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Волжск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Йошкар-Ола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Мордовия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Рузаевка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Саранск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Республики Саха (Якутия)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Нерюнгри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Северная Осетия - Алания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Владикавказ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Татарстан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Альметьевск, Зеленодольск, Нижнекамск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Бугульма, Лениногорск, Чистополь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Елабуга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Набережные Челны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Тыва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Кызыл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Удмуртская Республика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Воткинск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Глазов, Сарапул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Ижевск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Республика Хакасия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Абакан, Саяногорск, Черногорск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Чувашская Республика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Канаш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Новочебоксарск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Чебоксары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Алтайский край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Заринск, Новоалтайск, Рубцовск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Забайкальский край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Краснокаменск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Чита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Камчатский край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Петропавловск-Камчатский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Краснодарский край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Анапа, Геленджик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Армавир, Сочи, Туапсе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Белореченск, Ейск, Кропоткин, Крымск, Курганинск, Лабинск, Славянск-н</w:t>
            </w:r>
            <w:proofErr w:type="gramStart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а-</w:t>
            </w:r>
            <w:proofErr w:type="gramEnd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 xml:space="preserve"> Кубани, Тимашевск, Тихорецк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Краснодар, Новороссийск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Красноярский край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Ачинск, Зеленогорск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Железногорск, Норильск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 xml:space="preserve">Канск, </w:t>
            </w:r>
            <w:proofErr w:type="spellStart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Лесосибирск</w:t>
            </w:r>
            <w:proofErr w:type="spellEnd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, Минусинск, Назарово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Пермский край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Березники, Краснокамск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Лысьва, Чайковский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Соликамск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Приморский край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 xml:space="preserve">Арсеньев, Артем, Находка, </w:t>
            </w:r>
            <w:proofErr w:type="gramStart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Спасск-Дальний</w:t>
            </w:r>
            <w:proofErr w:type="gramEnd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, Уссурийск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Владивосток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Ставропольский край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Буденновск, Георгиевск, Ессентуки, Минеральные воды, Невинномысск,  Пятигорск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Кисловодск, Михайловск, Ставрополь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Хабаровский край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Амурск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Комсомольск-на-Амуре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Хабаровск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Амурская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Белогорск,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Благовещенск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Архангельская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Котлас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Северодвинск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Астраханская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Астрахань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Белгородская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Белгород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Губкин, Старый Оскол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Брянская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Брянск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Клинцы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Владимирская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Гусь-Хрустальный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Муром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Волгоградская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Волгоград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Камышин, Михайловка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Вологодская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lastRenderedPageBreak/>
              <w:t>Воронежская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Борисоглебск, Лиски, Россошь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Ивановская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Кинешма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Шуя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Иркутская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Ангарск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Братск, Тулун, Усть-Илимск, Усть-Кут,  Черемхово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Усолье-Сибирское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Шелехов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Калининградская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Калининград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Калужская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Калуга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Обнинск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Кемеровская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Анжеро-Судженск, Киселевск, Юрга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Белово, Березовский, Междуреченск, Осинники, Прокопьевск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Кировская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Кирово-Чепецк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Костромская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Курганская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Шадринск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Курская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Железногорск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Липецкая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Липецк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Магаданская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Магадан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Московская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Мурманская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Апатиты, Мончегорск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Североморск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Нижегородская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Арзамас, Выкса, Саров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Балахна, Бор, Дзержинск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Кстово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lastRenderedPageBreak/>
              <w:t>Новгородская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Боровичи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Великий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Новосибирская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Бердск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Искитим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Куйбышев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Омская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Оренбургская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Бугуруслан, Бузулук, Новотроицк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Оренбург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Орловская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Ливны, Мценск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Пензенская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Заречный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Псковская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Ростовская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Батайск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Волгодонск, Гуково, Каменск-Шахтинский,  Новочеркасск, Новошахтинск, Сальск,</w:t>
            </w: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br/>
              <w:t>Таганрог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Шахты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Рязанская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Рязань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Самарская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Новокуйбышевск, Сызрань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Тольятти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Чапаевск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Саратовская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Балаково, Балашов, Вольск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Энгельс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Сахалинская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Южно-Сахалинск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Свердловская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Асбест, Ревда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Березовский, Верхняя Пышма,                      </w:t>
            </w: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br/>
              <w:t>Новоуральск, Первоуральск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Верхняя Салда, Полевской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Смоленская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Вязьма, Рославль, Сафоново, Ярцево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Тамбовская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Мичуринск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Тверская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Вышний Волочек, Кимры,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Тверь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Томская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Северск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Томск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Тульская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Алексин, Ефремов, Новомосковск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Узловая, Щекино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Тюменская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Тобольск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Ульяновская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Димитровград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Челябинская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Златоуст, Миасс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Копейск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Сатка</w:t>
            </w:r>
            <w:proofErr w:type="spellEnd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, Чебаркуль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Ярославская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Еврейская автономная область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Биробиджан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B81101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Ханты-Мансийский автономный округ - Югра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Когалым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 xml:space="preserve">Нефтеюганск, </w:t>
            </w:r>
            <w:proofErr w:type="spellStart"/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Нягань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1,2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Ямало-Ненецкий автономный округ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Новый Уренгой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Ноябрьск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0,8</w:t>
            </w:r>
          </w:p>
        </w:tc>
      </w:tr>
      <w:tr w:rsidR="000468EF" w:rsidRPr="000468EF" w:rsidTr="000468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color w:val="000080"/>
                <w:lang w:val="ru-RU" w:eastAsia="ru-RU" w:bidi="ar-SA"/>
              </w:rPr>
              <w:t>Байконур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468EF" w:rsidRPr="000468EF" w:rsidRDefault="000468EF" w:rsidP="000468E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468EF">
              <w:rPr>
                <w:rFonts w:ascii="Times New Roman" w:eastAsia="Times New Roman" w:hAnsi="Times New Roman"/>
                <w:lang w:val="ru-RU" w:eastAsia="ru-RU" w:bidi="ar-SA"/>
              </w:rPr>
              <w:t>0,5</w:t>
            </w:r>
          </w:p>
        </w:tc>
      </w:tr>
    </w:tbl>
    <w:p w:rsidR="000468EF" w:rsidRDefault="000468EF">
      <w:pPr>
        <w:rPr>
          <w:lang w:val="ru-RU"/>
        </w:rPr>
      </w:pPr>
    </w:p>
    <w:p w:rsidR="00E07F27" w:rsidRDefault="00E07F27">
      <w:pPr>
        <w:rPr>
          <w:lang w:val="ru-RU"/>
        </w:rPr>
      </w:pPr>
    </w:p>
    <w:p w:rsidR="00E07F27" w:rsidRDefault="00E07F27">
      <w:pPr>
        <w:rPr>
          <w:lang w:val="ru-RU"/>
        </w:rPr>
      </w:pPr>
    </w:p>
    <w:sectPr w:rsidR="00E07F27" w:rsidSect="00AA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EF"/>
    <w:rsid w:val="000468EF"/>
    <w:rsid w:val="001C09AF"/>
    <w:rsid w:val="00AA0877"/>
    <w:rsid w:val="00B81101"/>
    <w:rsid w:val="00E07F27"/>
    <w:rsid w:val="00E6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2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2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Владимировна</cp:lastModifiedBy>
  <cp:revision>3</cp:revision>
  <dcterms:created xsi:type="dcterms:W3CDTF">2016-04-11T15:06:00Z</dcterms:created>
  <dcterms:modified xsi:type="dcterms:W3CDTF">2016-04-11T15:07:00Z</dcterms:modified>
</cp:coreProperties>
</file>